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83" w:rsidRPr="00900F2F" w:rsidRDefault="005F3193" w:rsidP="00FC2183">
      <w:pPr>
        <w:jc w:val="center"/>
        <w:rPr>
          <w:rFonts w:cs="Times New Roman"/>
          <w:b/>
          <w:sz w:val="32"/>
          <w:szCs w:val="32"/>
        </w:rPr>
      </w:pPr>
      <w:r w:rsidRPr="00900F2F">
        <w:rPr>
          <w:rFonts w:cs="Times New Roman"/>
          <w:b/>
          <w:sz w:val="32"/>
          <w:szCs w:val="32"/>
        </w:rPr>
        <w:t>АДМИНИСТРАЦИЯ ЛИНЕЦКОГО СЕЛЬСОВЕТА</w:t>
      </w:r>
    </w:p>
    <w:p w:rsidR="009F1E82" w:rsidRDefault="005F3193" w:rsidP="00FC218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ЖЕЛЕЗНОГОРСКОГО РАЙОНА КУРСКОЙ ОБЛАСТИ</w:t>
      </w:r>
    </w:p>
    <w:p w:rsidR="005F3193" w:rsidRPr="00900F2F" w:rsidRDefault="005F3193" w:rsidP="00FC2183">
      <w:pPr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FC2183" w:rsidRPr="00900F2F" w:rsidRDefault="00FC2183" w:rsidP="00FC2183">
      <w:pPr>
        <w:pStyle w:val="1"/>
        <w:rPr>
          <w:sz w:val="28"/>
          <w:szCs w:val="28"/>
        </w:rPr>
      </w:pPr>
      <w:r w:rsidRPr="00900F2F">
        <w:rPr>
          <w:sz w:val="28"/>
          <w:szCs w:val="28"/>
        </w:rPr>
        <w:t>ПОСТАНОВЛЕНИЕ</w:t>
      </w:r>
    </w:p>
    <w:p w:rsidR="00FC2183" w:rsidRPr="00C4345F" w:rsidRDefault="00FC2183" w:rsidP="00FC2183">
      <w:pPr>
        <w:rPr>
          <w:rFonts w:cs="Times New Roman"/>
        </w:rPr>
      </w:pPr>
    </w:p>
    <w:p w:rsidR="00383D22" w:rsidRDefault="005F3193" w:rsidP="00FC2183">
      <w:pPr>
        <w:autoSpaceDE w:val="0"/>
        <w:rPr>
          <w:rFonts w:cs="Times New Roman"/>
        </w:rPr>
      </w:pPr>
      <w:r>
        <w:rPr>
          <w:rFonts w:cs="Times New Roman"/>
        </w:rPr>
        <w:t xml:space="preserve"> </w:t>
      </w:r>
      <w:r w:rsidR="000D38FC" w:rsidRPr="00190112">
        <w:rPr>
          <w:rFonts w:cs="Times New Roman"/>
        </w:rPr>
        <w:t xml:space="preserve"> от «</w:t>
      </w:r>
      <w:r w:rsidR="00617C2C">
        <w:rPr>
          <w:rFonts w:cs="Times New Roman"/>
        </w:rPr>
        <w:t>29</w:t>
      </w:r>
      <w:r w:rsidR="000D38FC" w:rsidRPr="00190112">
        <w:rPr>
          <w:rFonts w:cs="Times New Roman"/>
        </w:rPr>
        <w:t xml:space="preserve">» </w:t>
      </w:r>
      <w:r w:rsidR="00A921D0">
        <w:rPr>
          <w:rFonts w:cs="Times New Roman"/>
        </w:rPr>
        <w:t>октября</w:t>
      </w:r>
      <w:r w:rsidR="000D38FC" w:rsidRPr="00190112">
        <w:rPr>
          <w:rFonts w:cs="Times New Roman"/>
        </w:rPr>
        <w:t xml:space="preserve"> 2019 г.</w:t>
      </w:r>
      <w:r>
        <w:rPr>
          <w:rFonts w:cs="Times New Roman"/>
        </w:rPr>
        <w:t xml:space="preserve"> № </w:t>
      </w:r>
      <w:r w:rsidR="00900F2F">
        <w:rPr>
          <w:rFonts w:cs="Times New Roman"/>
        </w:rPr>
        <w:t>7</w:t>
      </w:r>
      <w:r w:rsidR="002D48FD">
        <w:rPr>
          <w:rFonts w:cs="Times New Roman"/>
        </w:rPr>
        <w:t>2</w:t>
      </w:r>
      <w:r>
        <w:rPr>
          <w:rFonts w:cs="Times New Roman"/>
        </w:rPr>
        <w:t xml:space="preserve"> </w:t>
      </w:r>
    </w:p>
    <w:p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:rsidR="00FC2183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:rsidR="005F3193" w:rsidRPr="00657556" w:rsidRDefault="005F319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35662C" w:rsidRDefault="0035662C" w:rsidP="0035662C">
      <w:pPr>
        <w:pStyle w:val="a5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1996 г. № 1001 «О гарантиях прав </w:t>
      </w:r>
      <w:r w:rsidRPr="00067714">
        <w:t>граждан на предоставление услуг по погребению умерших</w:t>
      </w:r>
      <w:r w:rsidRPr="007B1BB3">
        <w:t xml:space="preserve">", </w:t>
      </w:r>
      <w:r w:rsidR="00617C2C" w:rsidRPr="00617C2C">
        <w:t>Решением собрания депутатов Линецкого сельсовета Железногорского района от 09.10.2019 г. №107 «Об утверждении Положения об организации похоронного дела и о порядке содержания мест захоронений на территории Линецкого сельсовета Железногорского района», 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«Линецкий сельсовет» Железногорского района Курской области, с целью оказания услуг, предоставляемых согласно гарантированному перечню услуг по погребению на территории МО «Линецкий сельсовет» Железногорского района Курской области, Администрация Линецкого сельсовета Железногорского района</w:t>
      </w:r>
    </w:p>
    <w:p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617C2C" w:rsidRPr="00617C2C">
        <w:t xml:space="preserve">Линецкий </w:t>
      </w:r>
      <w:r w:rsidR="0035662C" w:rsidRPr="0035662C">
        <w:t>сельсовет» Железногорского</w:t>
      </w:r>
      <w:r w:rsidR="00397666">
        <w:t xml:space="preserve"> </w:t>
      </w:r>
      <w:r w:rsidR="000A0FC2" w:rsidRPr="005009F2">
        <w:t>района Курской области</w:t>
      </w:r>
      <w:r w:rsidR="000A0FC2" w:rsidRPr="0032660B">
        <w:t>.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397666">
        <w:rPr>
          <w:color w:val="000000"/>
          <w:sz w:val="24"/>
          <w:szCs w:val="24"/>
        </w:rPr>
        <w:t xml:space="preserve"> </w:t>
      </w:r>
      <w:r w:rsidR="00617C2C">
        <w:rPr>
          <w:color w:val="000000"/>
          <w:sz w:val="24"/>
          <w:szCs w:val="24"/>
        </w:rPr>
        <w:t>Линецкого</w:t>
      </w:r>
      <w:r w:rsidR="0035662C" w:rsidRPr="0035662C">
        <w:rPr>
          <w:color w:val="000000"/>
          <w:sz w:val="24"/>
          <w:szCs w:val="24"/>
        </w:rPr>
        <w:t xml:space="preserve"> сельсовета Железногорского </w:t>
      </w:r>
      <w:r w:rsidR="000A0FC2">
        <w:rPr>
          <w:color w:val="000000"/>
          <w:sz w:val="24"/>
          <w:szCs w:val="24"/>
        </w:rPr>
        <w:t>района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9D73AD" w:rsidRDefault="009D73AD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Приложение: конкурсная документация на </w:t>
      </w:r>
      <w:r w:rsidR="00900F2F">
        <w:rPr>
          <w:rFonts w:cs="Times New Roman"/>
          <w:color w:val="000000"/>
          <w:szCs w:val="24"/>
        </w:rPr>
        <w:t xml:space="preserve"> 38 </w:t>
      </w:r>
      <w:r>
        <w:rPr>
          <w:rFonts w:cs="Times New Roman"/>
          <w:color w:val="000000"/>
          <w:szCs w:val="24"/>
        </w:rPr>
        <w:t>листах.</w:t>
      </w: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6303E4" w:rsidRPr="00611CDC" w:rsidRDefault="006303E4" w:rsidP="006303E4">
      <w:pPr>
        <w:pStyle w:val="a5"/>
        <w:spacing w:before="0" w:beforeAutospacing="0" w:after="0"/>
        <w:jc w:val="both"/>
        <w:rPr>
          <w:color w:val="000000"/>
        </w:rPr>
      </w:pPr>
    </w:p>
    <w:p w:rsidR="00617C2C" w:rsidRPr="00617C2C" w:rsidRDefault="00617C2C" w:rsidP="00617C2C">
      <w:pPr>
        <w:widowControl/>
        <w:suppressAutoHyphens w:val="0"/>
        <w:rPr>
          <w:rFonts w:eastAsia="Times New Roman" w:cs="Times New Roman"/>
          <w:b/>
          <w:bCs/>
          <w:kern w:val="0"/>
          <w:lang w:eastAsia="ar-SA" w:bidi="ar-SA"/>
        </w:rPr>
      </w:pPr>
      <w:r w:rsidRPr="00617C2C">
        <w:rPr>
          <w:rFonts w:eastAsia="Times New Roman" w:cs="Times New Roman"/>
          <w:b/>
          <w:bCs/>
          <w:kern w:val="0"/>
          <w:lang w:eastAsia="ar-SA" w:bidi="ar-SA"/>
        </w:rPr>
        <w:t xml:space="preserve">Глава Линецкого сельсовета </w:t>
      </w:r>
    </w:p>
    <w:p w:rsidR="00617C2C" w:rsidRPr="00617C2C" w:rsidRDefault="00617C2C" w:rsidP="00617C2C">
      <w:pPr>
        <w:widowControl/>
        <w:suppressAutoHyphens w:val="0"/>
        <w:rPr>
          <w:rFonts w:eastAsia="Times New Roman" w:cs="Times New Roman"/>
          <w:b/>
          <w:bCs/>
          <w:kern w:val="0"/>
          <w:lang w:eastAsia="ar-SA" w:bidi="ar-SA"/>
        </w:rPr>
      </w:pPr>
      <w:r w:rsidRPr="00617C2C">
        <w:rPr>
          <w:rFonts w:eastAsia="Times New Roman" w:cs="Times New Roman"/>
          <w:b/>
          <w:bCs/>
          <w:kern w:val="0"/>
          <w:lang w:eastAsia="ar-SA" w:bidi="ar-SA"/>
        </w:rPr>
        <w:t>Железногорского района</w:t>
      </w:r>
      <w:r w:rsidRPr="00617C2C"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617C2C"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617C2C">
        <w:rPr>
          <w:rFonts w:eastAsia="Times New Roman" w:cs="Times New Roman"/>
          <w:b/>
          <w:bCs/>
          <w:kern w:val="0"/>
          <w:lang w:eastAsia="ar-SA" w:bidi="ar-SA"/>
        </w:rPr>
        <w:tab/>
      </w:r>
      <w:r w:rsidRPr="00617C2C">
        <w:rPr>
          <w:rFonts w:eastAsia="Times New Roman" w:cs="Times New Roman"/>
          <w:b/>
          <w:bCs/>
          <w:kern w:val="0"/>
          <w:lang w:eastAsia="ar-SA" w:bidi="ar-SA"/>
        </w:rPr>
        <w:tab/>
      </w:r>
      <w:r w:rsidR="00397666">
        <w:rPr>
          <w:rFonts w:eastAsia="Times New Roman" w:cs="Times New Roman"/>
          <w:b/>
          <w:bCs/>
          <w:kern w:val="0"/>
          <w:lang w:eastAsia="ar-SA" w:bidi="ar-SA"/>
        </w:rPr>
        <w:t xml:space="preserve">                                                </w:t>
      </w:r>
      <w:r w:rsidR="005F3193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617C2C">
        <w:rPr>
          <w:rFonts w:eastAsia="Times New Roman" w:cs="Times New Roman"/>
          <w:b/>
          <w:bCs/>
          <w:kern w:val="0"/>
          <w:lang w:eastAsia="ar-SA" w:bidi="ar-SA"/>
        </w:rPr>
        <w:t xml:space="preserve"> Т.В. Брехова</w:t>
      </w:r>
    </w:p>
    <w:p w:rsidR="00617C2C" w:rsidRPr="00617C2C" w:rsidRDefault="005F3193" w:rsidP="00617C2C">
      <w:pPr>
        <w:widowControl/>
        <w:suppressAutoHyphens w:val="0"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35662C" w:rsidRPr="0035662C" w:rsidRDefault="0035662C" w:rsidP="0035662C">
      <w:pPr>
        <w:widowControl/>
        <w:tabs>
          <w:tab w:val="left" w:pos="7590"/>
        </w:tabs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6561" w:rsidRPr="009E1432" w:rsidRDefault="00006561" w:rsidP="00E37EFE">
      <w:pPr>
        <w:pStyle w:val="a3"/>
        <w:ind w:left="0"/>
        <w:jc w:val="both"/>
        <w:rPr>
          <w:rFonts w:cs="Times New Roman"/>
        </w:rPr>
      </w:pPr>
      <w:bookmarkStart w:id="0" w:name="_GoBack"/>
      <w:bookmarkEnd w:id="0"/>
    </w:p>
    <w:sectPr w:rsidR="00006561" w:rsidRPr="009E1432" w:rsidSect="00EA738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A3" w:rsidRDefault="00E366A3" w:rsidP="00EA7383">
      <w:r>
        <w:separator/>
      </w:r>
    </w:p>
  </w:endnote>
  <w:endnote w:type="continuationSeparator" w:id="1">
    <w:p w:rsidR="00E366A3" w:rsidRDefault="00E366A3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A3" w:rsidRDefault="00E366A3" w:rsidP="00EA7383">
      <w:r>
        <w:separator/>
      </w:r>
    </w:p>
  </w:footnote>
  <w:footnote w:type="continuationSeparator" w:id="1">
    <w:p w:rsidR="00E366A3" w:rsidRDefault="00E366A3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290F4A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455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515"/>
    <w:rsid w:val="00006561"/>
    <w:rsid w:val="00061DAB"/>
    <w:rsid w:val="000A0FC2"/>
    <w:rsid w:val="000D3677"/>
    <w:rsid w:val="000D38FC"/>
    <w:rsid w:val="000E3F1B"/>
    <w:rsid w:val="000F78CA"/>
    <w:rsid w:val="00154406"/>
    <w:rsid w:val="00190112"/>
    <w:rsid w:val="001C4983"/>
    <w:rsid w:val="001D3B2F"/>
    <w:rsid w:val="001D6F7A"/>
    <w:rsid w:val="0020349F"/>
    <w:rsid w:val="00265487"/>
    <w:rsid w:val="00290F4A"/>
    <w:rsid w:val="002D48FD"/>
    <w:rsid w:val="00320F9D"/>
    <w:rsid w:val="003235B4"/>
    <w:rsid w:val="00326BA6"/>
    <w:rsid w:val="003419D8"/>
    <w:rsid w:val="00344753"/>
    <w:rsid w:val="003517AB"/>
    <w:rsid w:val="0035662C"/>
    <w:rsid w:val="00363540"/>
    <w:rsid w:val="00377A10"/>
    <w:rsid w:val="00383D22"/>
    <w:rsid w:val="00383F46"/>
    <w:rsid w:val="00397666"/>
    <w:rsid w:val="003A3458"/>
    <w:rsid w:val="003C1714"/>
    <w:rsid w:val="003C31C2"/>
    <w:rsid w:val="003F1233"/>
    <w:rsid w:val="003F25B5"/>
    <w:rsid w:val="0040080D"/>
    <w:rsid w:val="00402116"/>
    <w:rsid w:val="00405840"/>
    <w:rsid w:val="004069F8"/>
    <w:rsid w:val="0043324B"/>
    <w:rsid w:val="0043410D"/>
    <w:rsid w:val="004534A4"/>
    <w:rsid w:val="0045536D"/>
    <w:rsid w:val="00463481"/>
    <w:rsid w:val="004724C4"/>
    <w:rsid w:val="004F6C7E"/>
    <w:rsid w:val="00514727"/>
    <w:rsid w:val="00533652"/>
    <w:rsid w:val="005348FA"/>
    <w:rsid w:val="00590F1D"/>
    <w:rsid w:val="005A50F5"/>
    <w:rsid w:val="005B02C8"/>
    <w:rsid w:val="005F1CAE"/>
    <w:rsid w:val="005F3193"/>
    <w:rsid w:val="00617C2C"/>
    <w:rsid w:val="006303E4"/>
    <w:rsid w:val="00657556"/>
    <w:rsid w:val="0068035F"/>
    <w:rsid w:val="006A1F7D"/>
    <w:rsid w:val="006F1AA4"/>
    <w:rsid w:val="00717D28"/>
    <w:rsid w:val="00733114"/>
    <w:rsid w:val="00741F02"/>
    <w:rsid w:val="00771CDB"/>
    <w:rsid w:val="0077242D"/>
    <w:rsid w:val="0078209D"/>
    <w:rsid w:val="007C3327"/>
    <w:rsid w:val="00812073"/>
    <w:rsid w:val="00841D69"/>
    <w:rsid w:val="00841F4D"/>
    <w:rsid w:val="008571D5"/>
    <w:rsid w:val="00900F2F"/>
    <w:rsid w:val="00902A40"/>
    <w:rsid w:val="00907D7A"/>
    <w:rsid w:val="00924EC3"/>
    <w:rsid w:val="009A7B71"/>
    <w:rsid w:val="009D73AD"/>
    <w:rsid w:val="009E1432"/>
    <w:rsid w:val="009F1E82"/>
    <w:rsid w:val="00A06450"/>
    <w:rsid w:val="00A6082C"/>
    <w:rsid w:val="00A921D0"/>
    <w:rsid w:val="00AB122A"/>
    <w:rsid w:val="00AB6387"/>
    <w:rsid w:val="00AC3D41"/>
    <w:rsid w:val="00AE2199"/>
    <w:rsid w:val="00B351DB"/>
    <w:rsid w:val="00B92C97"/>
    <w:rsid w:val="00BA433F"/>
    <w:rsid w:val="00BB2D5D"/>
    <w:rsid w:val="00BC1E7F"/>
    <w:rsid w:val="00BE4DC6"/>
    <w:rsid w:val="00C00655"/>
    <w:rsid w:val="00C07EC4"/>
    <w:rsid w:val="00C1063D"/>
    <w:rsid w:val="00C20A34"/>
    <w:rsid w:val="00C22A21"/>
    <w:rsid w:val="00C2717C"/>
    <w:rsid w:val="00C4345F"/>
    <w:rsid w:val="00C51AAB"/>
    <w:rsid w:val="00C55C7A"/>
    <w:rsid w:val="00C75717"/>
    <w:rsid w:val="00C75F7E"/>
    <w:rsid w:val="00C93CCB"/>
    <w:rsid w:val="00CB146F"/>
    <w:rsid w:val="00CC237A"/>
    <w:rsid w:val="00CC6E08"/>
    <w:rsid w:val="00CF4394"/>
    <w:rsid w:val="00CF6109"/>
    <w:rsid w:val="00D07F1A"/>
    <w:rsid w:val="00D1065B"/>
    <w:rsid w:val="00D572F8"/>
    <w:rsid w:val="00D63EC6"/>
    <w:rsid w:val="00DA2B54"/>
    <w:rsid w:val="00DB08D6"/>
    <w:rsid w:val="00DC43B0"/>
    <w:rsid w:val="00DE2ECF"/>
    <w:rsid w:val="00E0411B"/>
    <w:rsid w:val="00E366A3"/>
    <w:rsid w:val="00E37EFE"/>
    <w:rsid w:val="00E70F12"/>
    <w:rsid w:val="00E95EE6"/>
    <w:rsid w:val="00EA7383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5345-EDA4-4628-B713-1F69E49D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50</cp:revision>
  <cp:lastPrinted>2019-10-30T07:59:00Z</cp:lastPrinted>
  <dcterms:created xsi:type="dcterms:W3CDTF">2018-10-02T20:15:00Z</dcterms:created>
  <dcterms:modified xsi:type="dcterms:W3CDTF">2019-10-30T08:10:00Z</dcterms:modified>
</cp:coreProperties>
</file>